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4A0" w:firstRow="1" w:lastRow="0" w:firstColumn="1" w:lastColumn="0" w:noHBand="0" w:noVBand="1"/>
      </w:tblPr>
      <w:tblGrid>
        <w:gridCol w:w="5001"/>
        <w:gridCol w:w="5001"/>
      </w:tblGrid>
      <w:tr w:rsidR="00F828EA" w14:paraId="479B797D" w14:textId="77777777" w:rsidTr="00F828EA">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78A6F11C" w14:textId="77777777" w:rsidR="00F828EA" w:rsidRDefault="00F828EA">
            <w:pPr>
              <w:autoSpaceDE w:val="0"/>
              <w:autoSpaceDN w:val="0"/>
              <w:rPr>
                <w:rFonts w:ascii="Verdana" w:hAnsi="Verdana" w:cs="Calibri"/>
                <w:b/>
                <w:bCs/>
                <w:color w:val="000000"/>
                <w:lang w:eastAsia="en-US"/>
              </w:rPr>
            </w:pPr>
            <w:bookmarkStart w:id="0" w:name="_GoBack" w:colFirst="0" w:colLast="0"/>
            <w:r>
              <w:rPr>
                <w:rFonts w:ascii="Verdana" w:hAnsi="Verdana" w:cs="Calibri"/>
                <w:b/>
                <w:bCs/>
                <w:color w:val="000000"/>
                <w:lang w:eastAsia="en-US"/>
              </w:rPr>
              <w:t>Road Name</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14:paraId="377CBE40" w14:textId="77777777" w:rsidR="00F828EA" w:rsidRDefault="00F828EA">
            <w:pPr>
              <w:rPr>
                <w:rFonts w:ascii="Calibri" w:hAnsi="Calibri" w:cs="Calibri"/>
                <w:sz w:val="20"/>
                <w:szCs w:val="20"/>
                <w:lang w:eastAsia="en-US"/>
              </w:rPr>
            </w:pPr>
            <w:r>
              <w:rPr>
                <w:rFonts w:ascii="Calibri" w:hAnsi="Calibri" w:cs="Calibri"/>
                <w:sz w:val="20"/>
                <w:szCs w:val="20"/>
                <w:lang w:eastAsia="en-US"/>
              </w:rPr>
              <w:t>Various Roads – please see schedule below</w:t>
            </w:r>
          </w:p>
        </w:tc>
      </w:tr>
      <w:tr w:rsidR="00F828EA" w14:paraId="56BF8D89" w14:textId="77777777" w:rsidTr="00F828EA">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32907AE4" w14:textId="77777777" w:rsidR="00F828EA" w:rsidRDefault="00F828EA">
            <w:pPr>
              <w:autoSpaceDE w:val="0"/>
              <w:autoSpaceDN w:val="0"/>
              <w:rPr>
                <w:rFonts w:ascii="Verdana" w:hAnsi="Verdana" w:cs="Calibri"/>
                <w:b/>
                <w:bCs/>
                <w:color w:val="000000"/>
                <w:lang w:eastAsia="en-US"/>
              </w:rPr>
            </w:pPr>
            <w:r>
              <w:rPr>
                <w:rFonts w:ascii="Verdana" w:hAnsi="Verdana" w:cs="Calibri"/>
                <w:b/>
                <w:bCs/>
                <w:color w:val="000000"/>
                <w:lang w:eastAsia="en-US"/>
              </w:rPr>
              <w:t>Village / Town / Parish</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14:paraId="6BC7456E" w14:textId="77777777" w:rsidR="00F828EA" w:rsidRDefault="00F828EA">
            <w:pPr>
              <w:rPr>
                <w:rFonts w:ascii="Calibri" w:hAnsi="Calibri" w:cs="Calibri"/>
                <w:sz w:val="20"/>
                <w:szCs w:val="20"/>
                <w:lang w:eastAsia="en-US"/>
              </w:rPr>
            </w:pPr>
            <w:r>
              <w:rPr>
                <w:rFonts w:ascii="Calibri" w:hAnsi="Calibri" w:cs="Calibri"/>
                <w:sz w:val="20"/>
                <w:szCs w:val="20"/>
                <w:lang w:eastAsia="en-US"/>
              </w:rPr>
              <w:t xml:space="preserve">North Chichester, South Chichester, </w:t>
            </w:r>
            <w:proofErr w:type="spellStart"/>
            <w:r>
              <w:rPr>
                <w:rFonts w:ascii="Calibri" w:hAnsi="Calibri" w:cs="Calibri"/>
                <w:sz w:val="20"/>
                <w:szCs w:val="20"/>
                <w:lang w:eastAsia="en-US"/>
              </w:rPr>
              <w:t>Chanctonbury</w:t>
            </w:r>
            <w:proofErr w:type="spellEnd"/>
            <w:r>
              <w:rPr>
                <w:rFonts w:ascii="Calibri" w:hAnsi="Calibri" w:cs="Calibri"/>
                <w:sz w:val="20"/>
                <w:szCs w:val="20"/>
                <w:lang w:eastAsia="en-US"/>
              </w:rPr>
              <w:t xml:space="preserve"> and Horsham – please see schedule below</w:t>
            </w:r>
          </w:p>
        </w:tc>
      </w:tr>
      <w:tr w:rsidR="00F828EA" w14:paraId="104F5E70" w14:textId="77777777" w:rsidTr="00F828EA">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0DA5B549" w14:textId="77777777" w:rsidR="00F828EA" w:rsidRDefault="00F828EA">
            <w:pPr>
              <w:autoSpaceDE w:val="0"/>
              <w:autoSpaceDN w:val="0"/>
              <w:rPr>
                <w:rFonts w:ascii="Verdana" w:hAnsi="Verdana" w:cs="Calibri"/>
                <w:b/>
                <w:bCs/>
                <w:color w:val="000000"/>
                <w:lang w:eastAsia="en-US"/>
              </w:rPr>
            </w:pPr>
            <w:r>
              <w:rPr>
                <w:rFonts w:ascii="Verdana" w:hAnsi="Verdana" w:cs="Calibri"/>
                <w:b/>
                <w:bCs/>
                <w:color w:val="000000"/>
                <w:lang w:eastAsia="en-US"/>
              </w:rPr>
              <w:t>Specific Location</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14:paraId="2928764E" w14:textId="77777777" w:rsidR="00F828EA" w:rsidRDefault="00F828EA">
            <w:pPr>
              <w:rPr>
                <w:rFonts w:ascii="Calibri" w:hAnsi="Calibri" w:cs="Calibri"/>
                <w:sz w:val="20"/>
                <w:szCs w:val="20"/>
                <w:lang w:eastAsia="en-US"/>
              </w:rPr>
            </w:pPr>
            <w:r>
              <w:rPr>
                <w:rFonts w:ascii="Calibri" w:hAnsi="Calibri" w:cs="Calibri"/>
                <w:sz w:val="20"/>
                <w:szCs w:val="20"/>
                <w:lang w:eastAsia="en-US"/>
              </w:rPr>
              <w:t xml:space="preserve">Please see route map below for extents of road closures (This map can be found on the </w:t>
            </w:r>
            <w:proofErr w:type="spellStart"/>
            <w:r>
              <w:rPr>
                <w:rFonts w:ascii="Calibri" w:hAnsi="Calibri" w:cs="Calibri"/>
                <w:sz w:val="20"/>
                <w:szCs w:val="20"/>
                <w:lang w:eastAsia="en-US"/>
              </w:rPr>
              <w:t>Velo</w:t>
            </w:r>
            <w:proofErr w:type="spellEnd"/>
            <w:r>
              <w:rPr>
                <w:rFonts w:ascii="Calibri" w:hAnsi="Calibri" w:cs="Calibri"/>
                <w:sz w:val="20"/>
                <w:szCs w:val="20"/>
                <w:lang w:eastAsia="en-US"/>
              </w:rPr>
              <w:t xml:space="preserve"> South website – </w:t>
            </w:r>
            <w:hyperlink r:id="rId4" w:history="1">
              <w:r>
                <w:rPr>
                  <w:rStyle w:val="Hyperlink"/>
                  <w:rFonts w:ascii="Calibri" w:hAnsi="Calibri" w:cs="Calibri"/>
                  <w:sz w:val="20"/>
                  <w:szCs w:val="20"/>
                  <w:lang w:eastAsia="en-US"/>
                </w:rPr>
                <w:t>https://www.velosouth.com/the-route/road-closures/</w:t>
              </w:r>
            </w:hyperlink>
          </w:p>
        </w:tc>
      </w:tr>
      <w:tr w:rsidR="00F828EA" w14:paraId="7D73B21E" w14:textId="77777777" w:rsidTr="00F828EA">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4FE6A8D5" w14:textId="77777777" w:rsidR="00F828EA" w:rsidRDefault="00F828EA">
            <w:pPr>
              <w:autoSpaceDE w:val="0"/>
              <w:autoSpaceDN w:val="0"/>
              <w:rPr>
                <w:rFonts w:ascii="Verdana" w:hAnsi="Verdana" w:cs="Calibri"/>
                <w:b/>
                <w:bCs/>
                <w:color w:val="000000"/>
                <w:lang w:eastAsia="en-US"/>
              </w:rPr>
            </w:pPr>
            <w:r>
              <w:rPr>
                <w:rFonts w:ascii="Verdana" w:hAnsi="Verdana" w:cs="Calibri"/>
                <w:b/>
                <w:bCs/>
                <w:color w:val="000000"/>
                <w:lang w:eastAsia="en-US"/>
              </w:rPr>
              <w:t>Type of TTRO</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14:paraId="5EE7CB6B" w14:textId="77777777" w:rsidR="00F828EA" w:rsidRDefault="00F828EA">
            <w:pPr>
              <w:rPr>
                <w:rFonts w:ascii="Calibri" w:hAnsi="Calibri" w:cs="Calibri"/>
                <w:sz w:val="20"/>
                <w:szCs w:val="20"/>
                <w:lang w:eastAsia="en-US"/>
              </w:rPr>
            </w:pPr>
            <w:r>
              <w:rPr>
                <w:rFonts w:ascii="Calibri" w:hAnsi="Calibri" w:cs="Calibri"/>
                <w:sz w:val="20"/>
                <w:szCs w:val="20"/>
                <w:lang w:eastAsia="en-US"/>
              </w:rPr>
              <w:t xml:space="preserve">S.16 Event TTRO – </w:t>
            </w:r>
            <w:proofErr w:type="spellStart"/>
            <w:r>
              <w:rPr>
                <w:rFonts w:ascii="Calibri" w:hAnsi="Calibri" w:cs="Calibri"/>
                <w:sz w:val="20"/>
                <w:szCs w:val="20"/>
                <w:lang w:eastAsia="en-US"/>
              </w:rPr>
              <w:t>Velo</w:t>
            </w:r>
            <w:proofErr w:type="spellEnd"/>
            <w:r>
              <w:rPr>
                <w:rFonts w:ascii="Calibri" w:hAnsi="Calibri" w:cs="Calibri"/>
                <w:sz w:val="20"/>
                <w:szCs w:val="20"/>
                <w:lang w:eastAsia="en-US"/>
              </w:rPr>
              <w:t xml:space="preserve"> South Cycling event, Road closures, banned movements and parking restrictions</w:t>
            </w:r>
          </w:p>
        </w:tc>
      </w:tr>
      <w:tr w:rsidR="00F828EA" w14:paraId="4313106E" w14:textId="77777777" w:rsidTr="00F828EA">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5A851877" w14:textId="77777777" w:rsidR="00F828EA" w:rsidRDefault="00F828EA">
            <w:pPr>
              <w:autoSpaceDE w:val="0"/>
              <w:autoSpaceDN w:val="0"/>
              <w:rPr>
                <w:rFonts w:ascii="Verdana" w:hAnsi="Verdana" w:cs="Calibri"/>
                <w:b/>
                <w:bCs/>
                <w:color w:val="000000"/>
                <w:lang w:eastAsia="en-US"/>
              </w:rPr>
            </w:pPr>
            <w:r>
              <w:rPr>
                <w:rFonts w:ascii="Verdana" w:hAnsi="Verdana" w:cs="Calibri"/>
                <w:b/>
                <w:bCs/>
                <w:color w:val="000000"/>
                <w:lang w:eastAsia="en-US"/>
              </w:rPr>
              <w:t>Reason for TTRO</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14:paraId="3F0878E7" w14:textId="77777777" w:rsidR="00F828EA" w:rsidRDefault="00F828EA">
            <w:pPr>
              <w:rPr>
                <w:rFonts w:ascii="Calibri" w:hAnsi="Calibri" w:cs="Calibri"/>
                <w:sz w:val="20"/>
                <w:szCs w:val="20"/>
                <w:lang w:eastAsia="en-US"/>
              </w:rPr>
            </w:pPr>
            <w:r>
              <w:rPr>
                <w:rFonts w:ascii="Calibri" w:hAnsi="Calibri" w:cs="Calibri"/>
                <w:sz w:val="20"/>
                <w:szCs w:val="20"/>
                <w:lang w:eastAsia="en-US"/>
              </w:rPr>
              <w:t>The Road Closures, banned movements and parking restrictions are required for the passing of cyclists during this event safely on all parts of the specified route below.</w:t>
            </w:r>
          </w:p>
        </w:tc>
      </w:tr>
      <w:tr w:rsidR="00F828EA" w14:paraId="3F485D79" w14:textId="77777777" w:rsidTr="00F828EA">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4D6A35FC" w14:textId="77777777" w:rsidR="00F828EA" w:rsidRDefault="00F828EA">
            <w:pPr>
              <w:autoSpaceDE w:val="0"/>
              <w:autoSpaceDN w:val="0"/>
              <w:rPr>
                <w:rFonts w:ascii="Verdana" w:hAnsi="Verdana" w:cs="Calibri"/>
                <w:b/>
                <w:bCs/>
                <w:lang w:eastAsia="en-US"/>
              </w:rPr>
            </w:pPr>
            <w:r>
              <w:rPr>
                <w:rFonts w:ascii="Verdana" w:hAnsi="Verdana" w:cs="Calibri"/>
                <w:b/>
                <w:bCs/>
                <w:lang w:eastAsia="en-US"/>
              </w:rPr>
              <w:t>Proposed start date/Time</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2382"/>
              <w:gridCol w:w="2383"/>
            </w:tblGrid>
            <w:tr w:rsidR="00F828EA" w14:paraId="5322CC7A" w14:textId="77777777">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A5DF35" w14:textId="77777777" w:rsidR="00F828EA" w:rsidRDefault="00F828EA">
                  <w:pPr>
                    <w:rPr>
                      <w:rFonts w:ascii="Calibri" w:hAnsi="Calibri" w:cs="Calibri"/>
                      <w:sz w:val="20"/>
                      <w:szCs w:val="20"/>
                      <w:lang w:eastAsia="en-US"/>
                    </w:rPr>
                  </w:pPr>
                  <w:r>
                    <w:rPr>
                      <w:rFonts w:ascii="Calibri" w:hAnsi="Calibri" w:cs="Calibri"/>
                      <w:sz w:val="20"/>
                      <w:szCs w:val="20"/>
                      <w:lang w:eastAsia="en-US"/>
                    </w:rPr>
                    <w:t>Date 23/09/18</w:t>
                  </w:r>
                </w:p>
              </w:tc>
              <w:tc>
                <w:tcPr>
                  <w:tcW w:w="2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70EC37" w14:textId="77777777" w:rsidR="00F828EA" w:rsidRDefault="00F828EA">
                  <w:pPr>
                    <w:rPr>
                      <w:rFonts w:ascii="Calibri" w:hAnsi="Calibri" w:cs="Calibri"/>
                      <w:sz w:val="20"/>
                      <w:szCs w:val="20"/>
                      <w:lang w:eastAsia="en-US"/>
                    </w:rPr>
                  </w:pPr>
                  <w:proofErr w:type="gramStart"/>
                  <w:r>
                    <w:rPr>
                      <w:rFonts w:ascii="Calibri" w:hAnsi="Calibri" w:cs="Calibri"/>
                      <w:sz w:val="20"/>
                      <w:szCs w:val="20"/>
                      <w:lang w:eastAsia="en-US"/>
                    </w:rPr>
                    <w:t>Time  00:01</w:t>
                  </w:r>
                  <w:proofErr w:type="gramEnd"/>
                </w:p>
              </w:tc>
            </w:tr>
          </w:tbl>
          <w:p w14:paraId="790B3DA2" w14:textId="77777777" w:rsidR="00F828EA" w:rsidRDefault="00F828EA"/>
        </w:tc>
      </w:tr>
      <w:tr w:rsidR="00F828EA" w14:paraId="20837637" w14:textId="77777777" w:rsidTr="00F828EA">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5636BAE8" w14:textId="77777777" w:rsidR="00F828EA" w:rsidRDefault="00F828EA">
            <w:pPr>
              <w:autoSpaceDE w:val="0"/>
              <w:autoSpaceDN w:val="0"/>
              <w:rPr>
                <w:rFonts w:ascii="Verdana" w:hAnsi="Verdana" w:cs="Calibri"/>
                <w:b/>
                <w:bCs/>
                <w:color w:val="000000"/>
                <w:lang w:eastAsia="en-US"/>
              </w:rPr>
            </w:pPr>
            <w:r>
              <w:rPr>
                <w:rFonts w:ascii="Verdana" w:hAnsi="Verdana" w:cs="Calibri"/>
                <w:b/>
                <w:bCs/>
                <w:color w:val="000000"/>
                <w:lang w:eastAsia="en-US"/>
              </w:rPr>
              <w:t>Proposed End date/Time</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2382"/>
              <w:gridCol w:w="2383"/>
            </w:tblGrid>
            <w:tr w:rsidR="00F828EA" w14:paraId="5FC918D1" w14:textId="77777777">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AD28DB" w14:textId="77777777" w:rsidR="00F828EA" w:rsidRDefault="00F828EA">
                  <w:pPr>
                    <w:rPr>
                      <w:rFonts w:ascii="Calibri" w:hAnsi="Calibri" w:cs="Calibri"/>
                      <w:sz w:val="20"/>
                      <w:szCs w:val="20"/>
                      <w:lang w:eastAsia="en-US"/>
                    </w:rPr>
                  </w:pPr>
                  <w:r>
                    <w:rPr>
                      <w:rFonts w:ascii="Calibri" w:hAnsi="Calibri" w:cs="Calibri"/>
                      <w:sz w:val="20"/>
                      <w:szCs w:val="20"/>
                      <w:lang w:eastAsia="en-US"/>
                    </w:rPr>
                    <w:t>Date 23/09/18</w:t>
                  </w:r>
                </w:p>
              </w:tc>
              <w:tc>
                <w:tcPr>
                  <w:tcW w:w="2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5137A" w14:textId="77777777" w:rsidR="00F828EA" w:rsidRDefault="00F828EA">
                  <w:pPr>
                    <w:rPr>
                      <w:rFonts w:ascii="Calibri" w:hAnsi="Calibri" w:cs="Calibri"/>
                      <w:sz w:val="20"/>
                      <w:szCs w:val="20"/>
                      <w:lang w:eastAsia="en-US"/>
                    </w:rPr>
                  </w:pPr>
                  <w:proofErr w:type="gramStart"/>
                  <w:r>
                    <w:rPr>
                      <w:rFonts w:ascii="Calibri" w:hAnsi="Calibri" w:cs="Calibri"/>
                      <w:sz w:val="20"/>
                      <w:szCs w:val="20"/>
                      <w:lang w:eastAsia="en-US"/>
                    </w:rPr>
                    <w:t>Time  20:00</w:t>
                  </w:r>
                  <w:proofErr w:type="gramEnd"/>
                </w:p>
              </w:tc>
            </w:tr>
          </w:tbl>
          <w:p w14:paraId="40CA008A" w14:textId="77777777" w:rsidR="00F828EA" w:rsidRDefault="00F828EA"/>
        </w:tc>
      </w:tr>
      <w:tr w:rsidR="00F828EA" w14:paraId="6B8E2B68" w14:textId="77777777" w:rsidTr="00F828EA">
        <w:tc>
          <w:tcPr>
            <w:tcW w:w="5001" w:type="dxa"/>
            <w:vMerge w:val="restart"/>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6E5AEBC7" w14:textId="77777777" w:rsidR="00F828EA" w:rsidRDefault="00F828EA">
            <w:pPr>
              <w:autoSpaceDE w:val="0"/>
              <w:autoSpaceDN w:val="0"/>
              <w:rPr>
                <w:rFonts w:ascii="Verdana" w:hAnsi="Verdana" w:cs="Calibri"/>
                <w:b/>
                <w:bCs/>
                <w:color w:val="000000"/>
                <w:lang w:eastAsia="en-US"/>
              </w:rPr>
            </w:pPr>
            <w:r>
              <w:rPr>
                <w:rFonts w:ascii="Verdana" w:hAnsi="Verdana" w:cs="Calibri"/>
                <w:b/>
                <w:bCs/>
                <w:color w:val="000000"/>
                <w:lang w:eastAsia="en-US"/>
              </w:rPr>
              <w:t>The restriction will be effective</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14:paraId="31141C4B" w14:textId="77777777" w:rsidR="00F828EA" w:rsidRDefault="00F828EA">
            <w:pPr>
              <w:rPr>
                <w:rFonts w:ascii="Verdana" w:hAnsi="Verdana" w:cs="Calibri"/>
                <w:b/>
                <w:bCs/>
                <w:color w:val="000000"/>
                <w:lang w:eastAsia="en-US"/>
              </w:rPr>
            </w:pPr>
          </w:p>
        </w:tc>
      </w:tr>
      <w:tr w:rsidR="00F828EA" w14:paraId="55527AB2" w14:textId="77777777" w:rsidTr="00F828EA">
        <w:tc>
          <w:tcPr>
            <w:tcW w:w="0" w:type="auto"/>
            <w:vMerge/>
            <w:tcBorders>
              <w:top w:val="single" w:sz="8" w:space="0" w:color="000000"/>
              <w:left w:val="single" w:sz="8" w:space="0" w:color="000000"/>
              <w:bottom w:val="nil"/>
              <w:right w:val="single" w:sz="8" w:space="0" w:color="000000"/>
            </w:tcBorders>
            <w:vAlign w:val="center"/>
            <w:hideMark/>
          </w:tcPr>
          <w:p w14:paraId="48241D88" w14:textId="77777777" w:rsidR="00F828EA" w:rsidRDefault="00F828EA">
            <w:pPr>
              <w:rPr>
                <w:rFonts w:ascii="Verdana" w:hAnsi="Verdana" w:cs="Calibri"/>
                <w:b/>
                <w:bCs/>
                <w:color w:val="000000"/>
                <w:lang w:eastAsia="en-US"/>
              </w:rPr>
            </w:pP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14:paraId="2C8DC1D9" w14:textId="77777777" w:rsidR="00F828EA" w:rsidRDefault="00F828EA">
            <w:pPr>
              <w:rPr>
                <w:rFonts w:ascii="Calibri" w:hAnsi="Calibri" w:cs="Calibri"/>
                <w:sz w:val="20"/>
                <w:szCs w:val="20"/>
                <w:lang w:eastAsia="en-US"/>
              </w:rPr>
            </w:pPr>
            <w:r>
              <w:rPr>
                <w:rFonts w:ascii="Calibri" w:hAnsi="Calibri" w:cs="Calibri"/>
                <w:sz w:val="20"/>
                <w:szCs w:val="20"/>
                <w:lang w:eastAsia="en-US"/>
              </w:rPr>
              <w:t xml:space="preserve">Day-time </w:t>
            </w:r>
            <w:proofErr w:type="gramStart"/>
            <w:r>
              <w:rPr>
                <w:rFonts w:ascii="Calibri" w:hAnsi="Calibri" w:cs="Calibri"/>
                <w:sz w:val="20"/>
                <w:szCs w:val="20"/>
                <w:lang w:eastAsia="en-US"/>
              </w:rPr>
              <w:t>only  -</w:t>
            </w:r>
            <w:proofErr w:type="gramEnd"/>
            <w:r>
              <w:rPr>
                <w:rFonts w:ascii="Calibri" w:hAnsi="Calibri" w:cs="Calibri"/>
                <w:sz w:val="20"/>
                <w:szCs w:val="20"/>
                <w:lang w:eastAsia="en-US"/>
              </w:rPr>
              <w:t xml:space="preserve"> see schedule below</w:t>
            </w:r>
          </w:p>
        </w:tc>
      </w:tr>
      <w:tr w:rsidR="00F828EA" w14:paraId="454BF353" w14:textId="77777777" w:rsidTr="00F828EA">
        <w:tc>
          <w:tcPr>
            <w:tcW w:w="0" w:type="auto"/>
            <w:vMerge/>
            <w:tcBorders>
              <w:top w:val="single" w:sz="8" w:space="0" w:color="000000"/>
              <w:left w:val="single" w:sz="8" w:space="0" w:color="000000"/>
              <w:bottom w:val="nil"/>
              <w:right w:val="single" w:sz="8" w:space="0" w:color="000000"/>
            </w:tcBorders>
            <w:vAlign w:val="center"/>
            <w:hideMark/>
          </w:tcPr>
          <w:p w14:paraId="5839E8D6" w14:textId="77777777" w:rsidR="00F828EA" w:rsidRDefault="00F828EA">
            <w:pPr>
              <w:rPr>
                <w:rFonts w:ascii="Verdana" w:hAnsi="Verdana" w:cs="Calibri"/>
                <w:b/>
                <w:bCs/>
                <w:color w:val="000000"/>
                <w:lang w:eastAsia="en-US"/>
              </w:rPr>
            </w:pP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14:paraId="40A64258" w14:textId="77777777" w:rsidR="00F828EA" w:rsidRDefault="00F828EA">
            <w:pPr>
              <w:rPr>
                <w:rFonts w:ascii="Calibri" w:hAnsi="Calibri" w:cs="Calibri"/>
                <w:sz w:val="20"/>
                <w:szCs w:val="20"/>
                <w:lang w:eastAsia="en-US"/>
              </w:rPr>
            </w:pPr>
          </w:p>
        </w:tc>
      </w:tr>
      <w:tr w:rsidR="00F828EA" w14:paraId="15AB1A0A" w14:textId="77777777" w:rsidTr="00F828EA">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0DC28A53" w14:textId="77777777" w:rsidR="00F828EA" w:rsidRDefault="00F828EA">
            <w:pPr>
              <w:autoSpaceDE w:val="0"/>
              <w:autoSpaceDN w:val="0"/>
              <w:rPr>
                <w:rFonts w:ascii="Verdana" w:hAnsi="Verdana" w:cs="Calibri"/>
                <w:b/>
                <w:bCs/>
                <w:color w:val="000000"/>
                <w:lang w:eastAsia="en-US"/>
              </w:rPr>
            </w:pPr>
            <w:r>
              <w:rPr>
                <w:rFonts w:ascii="Verdana" w:hAnsi="Verdana" w:cs="Calibri"/>
                <w:b/>
                <w:bCs/>
                <w:color w:val="000000"/>
                <w:lang w:eastAsia="en-US"/>
              </w:rPr>
              <w:t>Diversion route (if applicable)</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14:paraId="7B415D74" w14:textId="77777777" w:rsidR="00F828EA" w:rsidRDefault="00F828EA">
            <w:pPr>
              <w:rPr>
                <w:rFonts w:ascii="Calibri" w:hAnsi="Calibri" w:cs="Calibri"/>
                <w:sz w:val="20"/>
                <w:szCs w:val="20"/>
                <w:lang w:eastAsia="en-US"/>
              </w:rPr>
            </w:pPr>
            <w:r>
              <w:rPr>
                <w:rFonts w:ascii="Calibri" w:hAnsi="Calibri" w:cs="Calibri"/>
                <w:sz w:val="20"/>
                <w:szCs w:val="20"/>
                <w:lang w:eastAsia="en-US"/>
              </w:rPr>
              <w:t xml:space="preserve">Diversions will be signed on site and </w:t>
            </w:r>
            <w:proofErr w:type="spellStart"/>
            <w:r>
              <w:rPr>
                <w:rFonts w:ascii="Calibri" w:hAnsi="Calibri" w:cs="Calibri"/>
                <w:sz w:val="20"/>
                <w:szCs w:val="20"/>
                <w:lang w:eastAsia="en-US"/>
              </w:rPr>
              <w:t>marshalls</w:t>
            </w:r>
            <w:proofErr w:type="spellEnd"/>
            <w:r>
              <w:rPr>
                <w:rFonts w:ascii="Calibri" w:hAnsi="Calibri" w:cs="Calibri"/>
                <w:sz w:val="20"/>
                <w:szCs w:val="20"/>
                <w:lang w:eastAsia="en-US"/>
              </w:rPr>
              <w:t xml:space="preserve"> will be in place to direct traffic </w:t>
            </w:r>
          </w:p>
        </w:tc>
      </w:tr>
      <w:tr w:rsidR="00F828EA" w14:paraId="5C0D757A" w14:textId="77777777" w:rsidTr="00F828EA">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60129E83" w14:textId="77777777" w:rsidR="00F828EA" w:rsidRDefault="00F828EA">
            <w:pPr>
              <w:autoSpaceDE w:val="0"/>
              <w:autoSpaceDN w:val="0"/>
              <w:rPr>
                <w:rFonts w:ascii="Verdana" w:hAnsi="Verdana" w:cs="Calibri"/>
                <w:b/>
                <w:bCs/>
                <w:color w:val="000000"/>
                <w:lang w:eastAsia="en-US"/>
              </w:rPr>
            </w:pPr>
            <w:r>
              <w:rPr>
                <w:rFonts w:ascii="Verdana" w:hAnsi="Verdana" w:cs="Calibri"/>
                <w:b/>
                <w:bCs/>
                <w:color w:val="000000"/>
                <w:lang w:eastAsia="en-US"/>
              </w:rPr>
              <w:t>Access arrangements</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14:paraId="45580039" w14:textId="77777777" w:rsidR="00F828EA" w:rsidRDefault="00F828EA">
            <w:pPr>
              <w:rPr>
                <w:rFonts w:ascii="Calibri" w:hAnsi="Calibri" w:cs="Calibri"/>
                <w:sz w:val="20"/>
                <w:szCs w:val="20"/>
                <w:lang w:eastAsia="en-US"/>
              </w:rPr>
            </w:pPr>
            <w:r>
              <w:rPr>
                <w:rFonts w:ascii="Calibri" w:hAnsi="Calibri" w:cs="Calibri"/>
                <w:sz w:val="20"/>
                <w:szCs w:val="20"/>
                <w:lang w:eastAsia="en-US"/>
              </w:rPr>
              <w:t>Pedestrians will have access, emergency access will be maintained – resident and business access on the route will need to arranged through CSM Active Ltd, contact details below</w:t>
            </w:r>
          </w:p>
        </w:tc>
      </w:tr>
      <w:tr w:rsidR="00F828EA" w14:paraId="71C06028" w14:textId="77777777" w:rsidTr="00F828EA">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0B60C34F" w14:textId="77777777" w:rsidR="00F828EA" w:rsidRDefault="00F828EA">
            <w:pPr>
              <w:autoSpaceDE w:val="0"/>
              <w:autoSpaceDN w:val="0"/>
              <w:rPr>
                <w:rFonts w:ascii="Verdana" w:hAnsi="Verdana" w:cs="Calibri"/>
                <w:b/>
                <w:bCs/>
                <w:color w:val="000000"/>
                <w:lang w:eastAsia="en-US"/>
              </w:rPr>
            </w:pPr>
            <w:r>
              <w:rPr>
                <w:rFonts w:ascii="Verdana" w:hAnsi="Verdana" w:cs="Calibri"/>
                <w:b/>
                <w:bCs/>
                <w:color w:val="000000"/>
                <w:lang w:eastAsia="en-US"/>
              </w:rPr>
              <w:t>Applicant name</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14:paraId="1A315617" w14:textId="77777777" w:rsidR="00F828EA" w:rsidRDefault="00F828EA">
            <w:pPr>
              <w:rPr>
                <w:rFonts w:ascii="Calibri" w:hAnsi="Calibri" w:cs="Calibri"/>
                <w:sz w:val="20"/>
                <w:szCs w:val="20"/>
                <w:lang w:eastAsia="en-US"/>
              </w:rPr>
            </w:pPr>
            <w:r>
              <w:rPr>
                <w:rFonts w:ascii="Calibri" w:hAnsi="Calibri" w:cs="Calibri"/>
                <w:sz w:val="20"/>
                <w:szCs w:val="20"/>
                <w:lang w:eastAsia="en-US"/>
              </w:rPr>
              <w:t>CSM Active Ltd</w:t>
            </w:r>
          </w:p>
        </w:tc>
      </w:tr>
      <w:tr w:rsidR="00F828EA" w14:paraId="7B8EB8DF" w14:textId="77777777" w:rsidTr="00F828EA">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7C35DA62" w14:textId="77777777" w:rsidR="00F828EA" w:rsidRDefault="00F828EA">
            <w:pPr>
              <w:autoSpaceDE w:val="0"/>
              <w:autoSpaceDN w:val="0"/>
              <w:rPr>
                <w:rFonts w:ascii="Verdana" w:hAnsi="Verdana" w:cs="Calibri"/>
                <w:b/>
                <w:bCs/>
                <w:color w:val="000000"/>
                <w:lang w:eastAsia="en-US"/>
              </w:rPr>
            </w:pPr>
            <w:r>
              <w:rPr>
                <w:rFonts w:ascii="Verdana" w:hAnsi="Verdana" w:cs="Calibri"/>
                <w:b/>
                <w:bCs/>
                <w:color w:val="000000"/>
                <w:lang w:eastAsia="en-US"/>
              </w:rPr>
              <w:t xml:space="preserve">Applicant contact </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14:paraId="3907EB8C" w14:textId="77777777" w:rsidR="00F828EA" w:rsidRDefault="00F828EA">
            <w:pPr>
              <w:rPr>
                <w:rFonts w:ascii="Calibri" w:hAnsi="Calibri" w:cs="Calibri"/>
                <w:sz w:val="20"/>
                <w:szCs w:val="20"/>
                <w:lang w:eastAsia="en-US"/>
              </w:rPr>
            </w:pPr>
            <w:hyperlink r:id="rId5" w:tgtFrame="_blank" w:history="1">
              <w:r>
                <w:rPr>
                  <w:rStyle w:val="Hyperlink"/>
                  <w:rFonts w:ascii="Calibri" w:hAnsi="Calibri" w:cs="Calibri"/>
                  <w:sz w:val="20"/>
                  <w:szCs w:val="20"/>
                  <w:lang w:eastAsia="en-US"/>
                </w:rPr>
                <w:t>route@velosouth.com</w:t>
              </w:r>
            </w:hyperlink>
          </w:p>
          <w:p w14:paraId="7FE41CC4" w14:textId="77777777" w:rsidR="00F828EA" w:rsidRDefault="00F828EA">
            <w:pPr>
              <w:rPr>
                <w:rFonts w:ascii="Calibri" w:hAnsi="Calibri" w:cs="Calibri"/>
                <w:sz w:val="20"/>
                <w:szCs w:val="20"/>
                <w:lang w:eastAsia="en-US"/>
              </w:rPr>
            </w:pPr>
            <w:hyperlink r:id="rId6" w:history="1">
              <w:r>
                <w:rPr>
                  <w:rStyle w:val="Hyperlink"/>
                  <w:rFonts w:ascii="Calibri" w:hAnsi="Calibri" w:cs="Calibri"/>
                  <w:sz w:val="20"/>
                  <w:szCs w:val="20"/>
                  <w:lang w:eastAsia="en-US"/>
                </w:rPr>
                <w:t>https://www.velosouth.com/</w:t>
              </w:r>
            </w:hyperlink>
          </w:p>
          <w:p w14:paraId="6D309345" w14:textId="77777777" w:rsidR="00F828EA" w:rsidRDefault="00F828EA">
            <w:pPr>
              <w:rPr>
                <w:rFonts w:ascii="Calibri" w:hAnsi="Calibri" w:cs="Calibri"/>
                <w:sz w:val="20"/>
                <w:szCs w:val="20"/>
                <w:lang w:eastAsia="en-US"/>
              </w:rPr>
            </w:pPr>
            <w:r>
              <w:rPr>
                <w:rFonts w:ascii="Calibri" w:hAnsi="Calibri" w:cs="Calibri"/>
                <w:sz w:val="20"/>
                <w:szCs w:val="20"/>
                <w:lang w:eastAsia="en-US"/>
              </w:rPr>
              <w:t>01243 935 359</w:t>
            </w:r>
          </w:p>
        </w:tc>
      </w:tr>
      <w:tr w:rsidR="00F828EA" w14:paraId="544E961C" w14:textId="77777777" w:rsidTr="00F828EA">
        <w:tc>
          <w:tcPr>
            <w:tcW w:w="5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573820" w14:textId="77777777" w:rsidR="00F828EA" w:rsidRDefault="00F828EA">
            <w:pPr>
              <w:autoSpaceDE w:val="0"/>
              <w:autoSpaceDN w:val="0"/>
              <w:rPr>
                <w:rFonts w:ascii="Verdana" w:hAnsi="Verdana" w:cs="Calibri"/>
                <w:b/>
                <w:bCs/>
                <w:color w:val="000000"/>
                <w:lang w:eastAsia="en-US"/>
              </w:rPr>
            </w:pPr>
            <w:r>
              <w:rPr>
                <w:rFonts w:ascii="Verdana" w:hAnsi="Verdana" w:cs="Calibri"/>
                <w:b/>
                <w:bCs/>
                <w:color w:val="000000"/>
                <w:lang w:eastAsia="en-US"/>
              </w:rPr>
              <w:t>Any other details</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14:paraId="0610F9DF" w14:textId="77777777" w:rsidR="00F828EA" w:rsidRDefault="00F828EA">
            <w:pPr>
              <w:autoSpaceDE w:val="0"/>
              <w:autoSpaceDN w:val="0"/>
              <w:rPr>
                <w:rFonts w:ascii="Verdana" w:hAnsi="Verdana" w:cs="Calibri"/>
                <w:color w:val="000000"/>
                <w:sz w:val="20"/>
                <w:szCs w:val="20"/>
                <w:lang w:eastAsia="en-US"/>
              </w:rPr>
            </w:pPr>
            <w:r>
              <w:rPr>
                <w:rFonts w:ascii="Calibri" w:hAnsi="Calibri" w:cs="Calibri"/>
                <w:sz w:val="20"/>
                <w:szCs w:val="20"/>
                <w:lang w:eastAsia="en-US"/>
              </w:rPr>
              <w:t xml:space="preserve">For any access questions, event questions or planned movement queries on the day please contact CSM Active Ltd on above email address. If you have any queries regarding other issues in relation to this TTRO application, please contact </w:t>
            </w:r>
            <w:hyperlink r:id="rId7" w:history="1">
              <w:r>
                <w:rPr>
                  <w:rStyle w:val="Hyperlink"/>
                  <w:rFonts w:ascii="Verdana" w:hAnsi="Verdana" w:cs="Calibri"/>
                  <w:sz w:val="20"/>
                  <w:szCs w:val="20"/>
                  <w:lang w:eastAsia="en-US"/>
                </w:rPr>
                <w:t>VeloEvent.Feedback@westsussex.gov.uk</w:t>
              </w:r>
            </w:hyperlink>
            <w:r>
              <w:rPr>
                <w:rFonts w:ascii="Calibri" w:hAnsi="Calibri" w:cs="Calibri"/>
                <w:sz w:val="20"/>
                <w:szCs w:val="20"/>
                <w:lang w:eastAsia="en-US"/>
              </w:rPr>
              <w:t xml:space="preserve"> only</w:t>
            </w:r>
            <w:r>
              <w:rPr>
                <w:rFonts w:ascii="Verdana" w:hAnsi="Verdana" w:cs="Calibri"/>
                <w:color w:val="000000"/>
                <w:sz w:val="20"/>
                <w:szCs w:val="20"/>
                <w:lang w:eastAsia="en-US"/>
              </w:rPr>
              <w:t xml:space="preserve"> </w:t>
            </w:r>
          </w:p>
        </w:tc>
      </w:tr>
      <w:tr w:rsidR="00F828EA" w14:paraId="3E65BC24" w14:textId="77777777" w:rsidTr="00F828EA">
        <w:tc>
          <w:tcPr>
            <w:tcW w:w="50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E18F8E" w14:textId="77777777" w:rsidR="00F828EA" w:rsidRDefault="00F828EA">
            <w:pPr>
              <w:autoSpaceDE w:val="0"/>
              <w:autoSpaceDN w:val="0"/>
              <w:rPr>
                <w:rFonts w:ascii="Verdana" w:hAnsi="Verdana" w:cs="Calibri"/>
                <w:b/>
                <w:bCs/>
                <w:color w:val="000000"/>
                <w:lang w:eastAsia="en-US"/>
              </w:rPr>
            </w:pPr>
          </w:p>
        </w:tc>
        <w:tc>
          <w:tcPr>
            <w:tcW w:w="500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94D1D32" w14:textId="77777777" w:rsidR="00F828EA" w:rsidRDefault="00F828EA">
            <w:pPr>
              <w:autoSpaceDE w:val="0"/>
              <w:autoSpaceDN w:val="0"/>
              <w:rPr>
                <w:rFonts w:ascii="Verdana" w:hAnsi="Verdana" w:cs="Calibri"/>
                <w:color w:val="000000"/>
                <w:sz w:val="20"/>
                <w:szCs w:val="20"/>
                <w:lang w:eastAsia="en-US"/>
              </w:rPr>
            </w:pPr>
          </w:p>
        </w:tc>
      </w:tr>
      <w:bookmarkEnd w:id="0"/>
    </w:tbl>
    <w:p w14:paraId="5FEF74A9" w14:textId="77777777" w:rsidR="00F828EA" w:rsidRDefault="00F828EA" w:rsidP="00F828EA">
      <w:pPr>
        <w:autoSpaceDE w:val="0"/>
        <w:autoSpaceDN w:val="0"/>
        <w:rPr>
          <w:rFonts w:ascii="Verdana" w:hAnsi="Verdana" w:cs="Calibri"/>
          <w:b/>
          <w:bCs/>
          <w:color w:val="000000"/>
          <w:lang w:eastAsia="en-US"/>
        </w:rPr>
      </w:pPr>
    </w:p>
    <w:p w14:paraId="005B7175" w14:textId="77777777" w:rsidR="00F828EA" w:rsidRDefault="00F828EA" w:rsidP="00F828EA">
      <w:pPr>
        <w:autoSpaceDE w:val="0"/>
        <w:autoSpaceDN w:val="0"/>
        <w:rPr>
          <w:rFonts w:ascii="Verdana" w:hAnsi="Verdana" w:cs="Calibri"/>
          <w:b/>
          <w:bCs/>
          <w:color w:val="000000"/>
          <w:lang w:eastAsia="en-US"/>
        </w:rPr>
      </w:pPr>
    </w:p>
    <w:p w14:paraId="4F1C44DC" w14:textId="77777777" w:rsidR="00F828EA" w:rsidRDefault="00F828EA" w:rsidP="00F828EA">
      <w:pPr>
        <w:autoSpaceDE w:val="0"/>
        <w:autoSpaceDN w:val="0"/>
        <w:rPr>
          <w:rFonts w:ascii="Verdana" w:hAnsi="Verdana" w:cs="Calibri"/>
          <w:b/>
          <w:bCs/>
          <w:color w:val="000000"/>
          <w:lang w:eastAsia="en-US"/>
        </w:rPr>
      </w:pPr>
      <w:r>
        <w:rPr>
          <w:rFonts w:ascii="Calibri" w:hAnsi="Calibri" w:cs="Calibri"/>
          <w:noProof/>
        </w:rPr>
        <w:lastRenderedPageBreak/>
        <w:drawing>
          <wp:inline distT="0" distB="0" distL="0" distR="0" wp14:anchorId="71E7F676" wp14:editId="6AE7086C">
            <wp:extent cx="8191500" cy="5859780"/>
            <wp:effectExtent l="0" t="0" r="0" b="7620"/>
            <wp:docPr id="4" name="Picture 4" descr="cid:image004.png@01D4362A.7BF8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4362A.7BF818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191500" cy="5859780"/>
                    </a:xfrm>
                    <a:prstGeom prst="rect">
                      <a:avLst/>
                    </a:prstGeom>
                    <a:noFill/>
                    <a:ln>
                      <a:noFill/>
                    </a:ln>
                  </pic:spPr>
                </pic:pic>
              </a:graphicData>
            </a:graphic>
          </wp:inline>
        </w:drawing>
      </w:r>
    </w:p>
    <w:p w14:paraId="0A8A7DF9" w14:textId="77777777" w:rsidR="00F828EA" w:rsidRDefault="00F828EA" w:rsidP="00F828EA">
      <w:pPr>
        <w:autoSpaceDE w:val="0"/>
        <w:autoSpaceDN w:val="0"/>
        <w:rPr>
          <w:rFonts w:ascii="Verdana" w:hAnsi="Verdana" w:cs="Calibri"/>
          <w:b/>
          <w:bCs/>
          <w:color w:val="000000"/>
          <w:lang w:eastAsia="en-US"/>
        </w:rPr>
      </w:pPr>
    </w:p>
    <w:p w14:paraId="7E0F7758" w14:textId="77777777" w:rsidR="00F828EA" w:rsidRDefault="00F828EA" w:rsidP="00F828EA">
      <w:pPr>
        <w:autoSpaceDE w:val="0"/>
        <w:autoSpaceDN w:val="0"/>
        <w:rPr>
          <w:rFonts w:ascii="Verdana" w:hAnsi="Verdana" w:cs="Calibri"/>
          <w:b/>
          <w:bCs/>
          <w:color w:val="000000"/>
          <w:lang w:eastAsia="en-US"/>
        </w:rPr>
      </w:pPr>
    </w:p>
    <w:p w14:paraId="32626C85" w14:textId="77777777" w:rsidR="00F828EA" w:rsidRDefault="00F828EA" w:rsidP="00F828EA">
      <w:pPr>
        <w:autoSpaceDE w:val="0"/>
        <w:autoSpaceDN w:val="0"/>
        <w:rPr>
          <w:rFonts w:ascii="Verdana" w:hAnsi="Verdana" w:cs="Calibri"/>
          <w:color w:val="000000"/>
          <w:lang w:eastAsia="en-US"/>
        </w:rPr>
      </w:pPr>
      <w:r>
        <w:rPr>
          <w:rFonts w:ascii="Calibri" w:hAnsi="Calibri" w:cs="Calibri"/>
          <w:noProof/>
        </w:rPr>
        <w:drawing>
          <wp:inline distT="0" distB="0" distL="0" distR="0" wp14:anchorId="3C3B054E" wp14:editId="3F4754BB">
            <wp:extent cx="8892540" cy="4640580"/>
            <wp:effectExtent l="0" t="0" r="3810" b="7620"/>
            <wp:docPr id="3" name="Picture 3" descr="cid:image005.png@01D4362A.7BF8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4362A.7BF818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892540" cy="4640580"/>
                    </a:xfrm>
                    <a:prstGeom prst="rect">
                      <a:avLst/>
                    </a:prstGeom>
                    <a:noFill/>
                    <a:ln>
                      <a:noFill/>
                    </a:ln>
                  </pic:spPr>
                </pic:pic>
              </a:graphicData>
            </a:graphic>
          </wp:inline>
        </w:drawing>
      </w:r>
    </w:p>
    <w:p w14:paraId="04EA0668" w14:textId="77777777" w:rsidR="00F828EA" w:rsidRDefault="00F828EA" w:rsidP="00F828EA">
      <w:pPr>
        <w:autoSpaceDE w:val="0"/>
        <w:autoSpaceDN w:val="0"/>
        <w:rPr>
          <w:rFonts w:ascii="Verdana" w:hAnsi="Verdana" w:cs="Calibri"/>
          <w:color w:val="000000"/>
          <w:lang w:eastAsia="en-US"/>
        </w:rPr>
      </w:pPr>
      <w:r>
        <w:rPr>
          <w:rFonts w:ascii="Calibri" w:hAnsi="Calibri" w:cs="Calibri"/>
          <w:noProof/>
        </w:rPr>
        <w:lastRenderedPageBreak/>
        <w:drawing>
          <wp:inline distT="0" distB="0" distL="0" distR="0" wp14:anchorId="2E8A6A25" wp14:editId="0F16C99D">
            <wp:extent cx="8915400" cy="6012180"/>
            <wp:effectExtent l="0" t="0" r="0" b="7620"/>
            <wp:docPr id="2" name="Picture 2" descr="cid:image006.png@01D4362A.7BF8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4362A.7BF818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915400" cy="6012180"/>
                    </a:xfrm>
                    <a:prstGeom prst="rect">
                      <a:avLst/>
                    </a:prstGeom>
                    <a:noFill/>
                    <a:ln>
                      <a:noFill/>
                    </a:ln>
                  </pic:spPr>
                </pic:pic>
              </a:graphicData>
            </a:graphic>
          </wp:inline>
        </w:drawing>
      </w:r>
    </w:p>
    <w:p w14:paraId="21048053" w14:textId="77777777" w:rsidR="00F828EA" w:rsidRDefault="00F828EA" w:rsidP="00F828EA">
      <w:pPr>
        <w:autoSpaceDE w:val="0"/>
        <w:autoSpaceDN w:val="0"/>
        <w:rPr>
          <w:rFonts w:ascii="Verdana" w:hAnsi="Verdana" w:cs="Calibri"/>
          <w:color w:val="000000"/>
          <w:lang w:eastAsia="en-US"/>
        </w:rPr>
      </w:pPr>
      <w:r>
        <w:rPr>
          <w:rFonts w:ascii="Calibri" w:hAnsi="Calibri" w:cs="Calibri"/>
          <w:noProof/>
        </w:rPr>
        <w:lastRenderedPageBreak/>
        <w:drawing>
          <wp:inline distT="0" distB="0" distL="0" distR="0" wp14:anchorId="78413A0A" wp14:editId="795C7FB3">
            <wp:extent cx="8945880" cy="5715000"/>
            <wp:effectExtent l="0" t="0" r="7620" b="0"/>
            <wp:docPr id="1" name="Picture 1" descr="cid:image007.png@01D4362A.7BF8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7.png@01D4362A.7BF818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945880" cy="5715000"/>
                    </a:xfrm>
                    <a:prstGeom prst="rect">
                      <a:avLst/>
                    </a:prstGeom>
                    <a:noFill/>
                    <a:ln>
                      <a:noFill/>
                    </a:ln>
                  </pic:spPr>
                </pic:pic>
              </a:graphicData>
            </a:graphic>
          </wp:inline>
        </w:drawing>
      </w:r>
    </w:p>
    <w:p w14:paraId="44BBC100" w14:textId="77777777" w:rsidR="00F828EA" w:rsidRDefault="00F828EA"/>
    <w:sectPr w:rsidR="00F828EA" w:rsidSect="00F828E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EA"/>
    <w:rsid w:val="00F82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8393"/>
  <w15:chartTrackingRefBased/>
  <w15:docId w15:val="{0E48D80A-A440-4BBE-9D3D-37F00C91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8EA"/>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28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51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6.png@01D4362A.7BF81810" TargetMode="External"/><Relationship Id="rId3" Type="http://schemas.openxmlformats.org/officeDocument/2006/relationships/webSettings" Target="webSettings.xml"/><Relationship Id="rId7" Type="http://schemas.openxmlformats.org/officeDocument/2006/relationships/hyperlink" Target="mailto:VeloEvent.Feedback@westsussex.gov.uk"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velosouth.com/" TargetMode="External"/><Relationship Id="rId11" Type="http://schemas.openxmlformats.org/officeDocument/2006/relationships/image" Target="cid:image005.png@01D4362A.7BF81810" TargetMode="External"/><Relationship Id="rId5" Type="http://schemas.openxmlformats.org/officeDocument/2006/relationships/hyperlink" Target="mailto:route@velosouth.com" TargetMode="External"/><Relationship Id="rId15" Type="http://schemas.openxmlformats.org/officeDocument/2006/relationships/image" Target="cid:image007.png@01D4362A.7BF81810" TargetMode="External"/><Relationship Id="rId10" Type="http://schemas.openxmlformats.org/officeDocument/2006/relationships/image" Target="media/image2.png"/><Relationship Id="rId4" Type="http://schemas.openxmlformats.org/officeDocument/2006/relationships/hyperlink" Target="https://www.velosouth.com/the-route/road-closures/" TargetMode="External"/><Relationship Id="rId9" Type="http://schemas.openxmlformats.org/officeDocument/2006/relationships/image" Target="cid:image004.png@01D4362A.7BF81810"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dc:creator>
  <cp:keywords/>
  <dc:description/>
  <cp:lastModifiedBy>Hall</cp:lastModifiedBy>
  <cp:revision>1</cp:revision>
  <dcterms:created xsi:type="dcterms:W3CDTF">2018-08-20T14:36:00Z</dcterms:created>
  <dcterms:modified xsi:type="dcterms:W3CDTF">2018-08-20T14:37:00Z</dcterms:modified>
</cp:coreProperties>
</file>